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911A2" w14:textId="79200BF6" w:rsidR="0073296B" w:rsidRDefault="0073296B" w:rsidP="0073296B">
      <w:pPr>
        <w:pStyle w:val="NoSpacing"/>
        <w:jc w:val="right"/>
      </w:pPr>
      <w:r>
        <w:rPr>
          <w:noProof/>
        </w:rPr>
        <w:drawing>
          <wp:inline distT="0" distB="0" distL="0" distR="0" wp14:anchorId="0E8E2689" wp14:editId="7F018A35">
            <wp:extent cx="2133600" cy="962025"/>
            <wp:effectExtent l="0" t="0" r="0" b="9525"/>
            <wp:docPr id="1" name="Picture 1" descr="TB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T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67914" w14:textId="77777777" w:rsidR="0073296B" w:rsidRDefault="0073296B" w:rsidP="0073296B">
      <w:pPr>
        <w:pStyle w:val="NoSpacing"/>
      </w:pPr>
    </w:p>
    <w:p w14:paraId="01EFA63F" w14:textId="77777777" w:rsidR="0073296B" w:rsidRDefault="0073296B" w:rsidP="0073296B">
      <w:pPr>
        <w:pStyle w:val="NoSpacing"/>
        <w:jc w:val="right"/>
      </w:pPr>
    </w:p>
    <w:p w14:paraId="61C97848" w14:textId="227BE960" w:rsidR="0073296B" w:rsidRDefault="0073296B" w:rsidP="0073296B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 7</w:t>
      </w:r>
      <w:bookmarkStart w:id="0" w:name="_GoBack"/>
      <w:bookmarkEnd w:id="0"/>
      <w:r w:rsidRPr="006F74BB">
        <w:rPr>
          <w:rFonts w:ascii="Arial" w:hAnsi="Arial" w:cs="Arial"/>
          <w:b/>
        </w:rPr>
        <w:t>/6/16</w:t>
      </w:r>
    </w:p>
    <w:p w14:paraId="721F2B30" w14:textId="77777777" w:rsidR="0073296B" w:rsidRDefault="0073296B">
      <w:pPr>
        <w:rPr>
          <w:rFonts w:ascii="Arial" w:eastAsia="Arial" w:hAnsi="Arial" w:cs="Arial"/>
          <w:b/>
          <w:sz w:val="22"/>
          <w:szCs w:val="22"/>
        </w:rPr>
      </w:pPr>
    </w:p>
    <w:p w14:paraId="346E0D4D" w14:textId="77777777" w:rsidR="0073296B" w:rsidRDefault="0073296B">
      <w:pPr>
        <w:rPr>
          <w:rFonts w:ascii="Arial" w:eastAsia="Arial" w:hAnsi="Arial" w:cs="Arial"/>
          <w:b/>
          <w:sz w:val="22"/>
          <w:szCs w:val="22"/>
        </w:rPr>
      </w:pPr>
    </w:p>
    <w:p w14:paraId="54049F43" w14:textId="77777777" w:rsidR="0073296B" w:rsidRDefault="0073296B">
      <w:pPr>
        <w:rPr>
          <w:rFonts w:ascii="Arial" w:eastAsia="Arial" w:hAnsi="Arial" w:cs="Arial"/>
          <w:b/>
          <w:sz w:val="22"/>
          <w:szCs w:val="22"/>
        </w:rPr>
      </w:pPr>
    </w:p>
    <w:p w14:paraId="436CAFDB" w14:textId="77777777" w:rsidR="0073296B" w:rsidRDefault="0073296B">
      <w:pPr>
        <w:rPr>
          <w:rFonts w:ascii="Arial" w:eastAsia="Arial" w:hAnsi="Arial" w:cs="Arial"/>
          <w:b/>
          <w:sz w:val="22"/>
          <w:szCs w:val="22"/>
        </w:rPr>
      </w:pPr>
    </w:p>
    <w:p w14:paraId="7B5D8534" w14:textId="77777777" w:rsidR="0073296B" w:rsidRDefault="0073296B">
      <w:pPr>
        <w:rPr>
          <w:rFonts w:ascii="Arial" w:eastAsia="Arial" w:hAnsi="Arial" w:cs="Arial"/>
          <w:b/>
          <w:sz w:val="22"/>
          <w:szCs w:val="22"/>
        </w:rPr>
      </w:pPr>
    </w:p>
    <w:p w14:paraId="062FA5AE" w14:textId="77777777" w:rsidR="0073296B" w:rsidRDefault="0073296B">
      <w:pPr>
        <w:rPr>
          <w:rFonts w:ascii="Arial" w:eastAsia="Arial" w:hAnsi="Arial" w:cs="Arial"/>
          <w:b/>
          <w:sz w:val="22"/>
          <w:szCs w:val="22"/>
        </w:rPr>
      </w:pPr>
    </w:p>
    <w:p w14:paraId="1C9E22F8" w14:textId="3D853762" w:rsidR="00380A9F" w:rsidRPr="00F255B5" w:rsidRDefault="00380A9F">
      <w:pPr>
        <w:rPr>
          <w:rFonts w:ascii="Arial" w:eastAsia="Arial" w:hAnsi="Arial" w:cs="Arial"/>
          <w:b/>
          <w:sz w:val="22"/>
          <w:szCs w:val="22"/>
        </w:rPr>
      </w:pPr>
      <w:r w:rsidRPr="00F255B5">
        <w:rPr>
          <w:rFonts w:ascii="Arial" w:eastAsia="Arial" w:hAnsi="Arial" w:cs="Arial"/>
          <w:b/>
          <w:sz w:val="22"/>
          <w:szCs w:val="22"/>
        </w:rPr>
        <w:t xml:space="preserve">Procedures for </w:t>
      </w:r>
      <w:r w:rsidR="00F255B5" w:rsidRPr="00F255B5">
        <w:rPr>
          <w:rFonts w:ascii="Arial" w:eastAsia="Arial" w:hAnsi="Arial" w:cs="Arial"/>
          <w:b/>
          <w:sz w:val="22"/>
          <w:szCs w:val="22"/>
        </w:rPr>
        <w:t>the review of staff remuneration</w:t>
      </w:r>
    </w:p>
    <w:p w14:paraId="79B053D0" w14:textId="77777777" w:rsidR="00380A9F" w:rsidRDefault="00380A9F">
      <w:pPr>
        <w:rPr>
          <w:rFonts w:ascii="Arial" w:eastAsia="Arial" w:hAnsi="Arial" w:cs="Arial"/>
          <w:sz w:val="22"/>
          <w:szCs w:val="22"/>
        </w:rPr>
      </w:pPr>
    </w:p>
    <w:p w14:paraId="2A7BA587" w14:textId="2776D621" w:rsidR="00541761" w:rsidRDefault="005338D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Staff remuneration is reviewed annually, with any changes taking effect from 1 September each year.</w:t>
      </w:r>
    </w:p>
    <w:p w14:paraId="3A8BFD07" w14:textId="77777777" w:rsidR="005338D6" w:rsidRDefault="005338D6">
      <w:pPr>
        <w:rPr>
          <w:rFonts w:ascii="Arial" w:eastAsia="Arial" w:hAnsi="Arial" w:cs="Arial"/>
          <w:sz w:val="22"/>
          <w:szCs w:val="22"/>
        </w:rPr>
      </w:pPr>
    </w:p>
    <w:p w14:paraId="2C2958A3" w14:textId="77777777" w:rsidR="00ED09F3" w:rsidRDefault="005338D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Director </w:t>
      </w:r>
      <w:r w:rsidR="00AF0DC9">
        <w:rPr>
          <w:rFonts w:ascii="Arial" w:eastAsia="Arial" w:hAnsi="Arial" w:cs="Arial"/>
          <w:sz w:val="22"/>
          <w:szCs w:val="22"/>
        </w:rPr>
        <w:t>makes recommendations on the remuneration of the other staff members. Provided any recommended increases do not exceed 1% above CPI</w:t>
      </w:r>
      <w:r w:rsidR="00ED09F3">
        <w:rPr>
          <w:rFonts w:ascii="Arial" w:eastAsia="Arial" w:hAnsi="Arial" w:cs="Arial"/>
          <w:sz w:val="22"/>
          <w:szCs w:val="22"/>
        </w:rPr>
        <w:t xml:space="preserve"> they may be approved by the Governance group without needing to go before the full board of Trustees. </w:t>
      </w:r>
    </w:p>
    <w:p w14:paraId="59109F16" w14:textId="77777777" w:rsidR="00ED09F3" w:rsidRDefault="00ED09F3">
      <w:pPr>
        <w:rPr>
          <w:rFonts w:ascii="Arial" w:eastAsia="Arial" w:hAnsi="Arial" w:cs="Arial"/>
          <w:sz w:val="22"/>
          <w:szCs w:val="22"/>
        </w:rPr>
      </w:pPr>
    </w:p>
    <w:p w14:paraId="3AAA6C8A" w14:textId="650F0379" w:rsidR="00F255B5" w:rsidRDefault="00ED09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Chair makes recommendations on the remuneration of the Director. These </w:t>
      </w:r>
      <w:r w:rsidR="00380A9F">
        <w:rPr>
          <w:rFonts w:ascii="Arial" w:eastAsia="Arial" w:hAnsi="Arial" w:cs="Arial"/>
          <w:sz w:val="22"/>
          <w:szCs w:val="22"/>
        </w:rPr>
        <w:t>are presented to the board of Trustees and are subject to their approval.</w:t>
      </w:r>
    </w:p>
    <w:p w14:paraId="11C36F35" w14:textId="77777777" w:rsidR="00DB6DEE" w:rsidRDefault="00DB6DEE">
      <w:pPr>
        <w:rPr>
          <w:rFonts w:ascii="Arial" w:eastAsia="Arial" w:hAnsi="Arial" w:cs="Arial"/>
          <w:sz w:val="22"/>
          <w:szCs w:val="22"/>
        </w:rPr>
      </w:pPr>
    </w:p>
    <w:p w14:paraId="4AF9C18A" w14:textId="6475DD1E" w:rsidR="007F0F89" w:rsidRDefault="0016410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Independent advice on s</w:t>
      </w:r>
      <w:r w:rsidR="00DB6DEE">
        <w:rPr>
          <w:rFonts w:ascii="Arial" w:eastAsia="Arial" w:hAnsi="Arial" w:cs="Arial"/>
          <w:sz w:val="22"/>
          <w:szCs w:val="22"/>
        </w:rPr>
        <w:t xml:space="preserve">taff remuneration </w:t>
      </w:r>
      <w:r>
        <w:rPr>
          <w:rFonts w:ascii="Arial" w:eastAsia="Arial" w:hAnsi="Arial" w:cs="Arial"/>
          <w:sz w:val="22"/>
          <w:szCs w:val="22"/>
        </w:rPr>
        <w:t xml:space="preserve">levels </w:t>
      </w:r>
      <w:r w:rsidR="00DB6DEE">
        <w:rPr>
          <w:rFonts w:ascii="Arial" w:eastAsia="Arial" w:hAnsi="Arial" w:cs="Arial"/>
          <w:sz w:val="22"/>
          <w:szCs w:val="22"/>
        </w:rPr>
        <w:t xml:space="preserve">should be </w:t>
      </w:r>
      <w:r>
        <w:rPr>
          <w:rFonts w:ascii="Arial" w:eastAsia="Arial" w:hAnsi="Arial" w:cs="Arial"/>
          <w:sz w:val="22"/>
          <w:szCs w:val="22"/>
        </w:rPr>
        <w:t xml:space="preserve">sought periodically to help ensure that they are </w:t>
      </w:r>
      <w:r w:rsidR="007F0F89"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roadly in l</w:t>
      </w:r>
      <w:r w:rsidR="007F0F89">
        <w:rPr>
          <w:rFonts w:ascii="Arial" w:eastAsia="Arial" w:hAnsi="Arial" w:cs="Arial"/>
          <w:sz w:val="22"/>
          <w:szCs w:val="22"/>
        </w:rPr>
        <w:t>ine with what might be expected for the responsibilities involved</w:t>
      </w:r>
      <w:r w:rsidR="009A45A9">
        <w:rPr>
          <w:rFonts w:ascii="Arial" w:eastAsia="Arial" w:hAnsi="Arial" w:cs="Arial"/>
          <w:sz w:val="22"/>
          <w:szCs w:val="22"/>
        </w:rPr>
        <w:t xml:space="preserve">, </w:t>
      </w:r>
      <w:r w:rsidR="007F0F89">
        <w:rPr>
          <w:rFonts w:ascii="Arial" w:eastAsia="Arial" w:hAnsi="Arial" w:cs="Arial"/>
          <w:sz w:val="22"/>
          <w:szCs w:val="22"/>
        </w:rPr>
        <w:t xml:space="preserve">the </w:t>
      </w:r>
      <w:r w:rsidR="009A45A9">
        <w:rPr>
          <w:rFonts w:ascii="Arial" w:eastAsia="Arial" w:hAnsi="Arial" w:cs="Arial"/>
          <w:sz w:val="22"/>
          <w:szCs w:val="22"/>
        </w:rPr>
        <w:t xml:space="preserve">knowledge and </w:t>
      </w:r>
      <w:r w:rsidR="007F0F89">
        <w:rPr>
          <w:rFonts w:ascii="Arial" w:eastAsia="Arial" w:hAnsi="Arial" w:cs="Arial"/>
          <w:sz w:val="22"/>
          <w:szCs w:val="22"/>
        </w:rPr>
        <w:t>skills required</w:t>
      </w:r>
      <w:r w:rsidR="009A45A9">
        <w:rPr>
          <w:rFonts w:ascii="Arial" w:eastAsia="Arial" w:hAnsi="Arial" w:cs="Arial"/>
          <w:sz w:val="22"/>
          <w:szCs w:val="22"/>
        </w:rPr>
        <w:t>,</w:t>
      </w:r>
      <w:r w:rsidR="007F0F89">
        <w:rPr>
          <w:rFonts w:ascii="Arial" w:eastAsia="Arial" w:hAnsi="Arial" w:cs="Arial"/>
          <w:sz w:val="22"/>
          <w:szCs w:val="22"/>
        </w:rPr>
        <w:t xml:space="preserve"> and the post holder’s </w:t>
      </w:r>
      <w:r w:rsidR="007D16FA">
        <w:rPr>
          <w:rFonts w:ascii="Arial" w:eastAsia="Arial" w:hAnsi="Arial" w:cs="Arial"/>
          <w:sz w:val="22"/>
          <w:szCs w:val="22"/>
        </w:rPr>
        <w:t>performance</w:t>
      </w:r>
      <w:r w:rsidR="007F0F89">
        <w:rPr>
          <w:rFonts w:ascii="Arial" w:eastAsia="Arial" w:hAnsi="Arial" w:cs="Arial"/>
          <w:sz w:val="22"/>
          <w:szCs w:val="22"/>
        </w:rPr>
        <w:t>.</w:t>
      </w:r>
    </w:p>
    <w:p w14:paraId="52EB014F" w14:textId="77777777" w:rsidR="00380A9F" w:rsidRPr="005338D6" w:rsidRDefault="00380A9F">
      <w:pPr>
        <w:rPr>
          <w:sz w:val="22"/>
          <w:szCs w:val="22"/>
        </w:rPr>
      </w:pPr>
    </w:p>
    <w:sectPr w:rsidR="00380A9F" w:rsidRPr="005338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61"/>
    <w:rsid w:val="000A1B88"/>
    <w:rsid w:val="00164108"/>
    <w:rsid w:val="00380A9F"/>
    <w:rsid w:val="005338D6"/>
    <w:rsid w:val="00541761"/>
    <w:rsid w:val="00574C46"/>
    <w:rsid w:val="0073296B"/>
    <w:rsid w:val="007D16FA"/>
    <w:rsid w:val="007F0F89"/>
    <w:rsid w:val="008811D9"/>
    <w:rsid w:val="009A45A9"/>
    <w:rsid w:val="00AF0DC9"/>
    <w:rsid w:val="00DB6DEE"/>
    <w:rsid w:val="00ED09F3"/>
    <w:rsid w:val="00F2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CC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96B"/>
    <w:rPr>
      <w:rFonts w:ascii="Calibri" w:eastAsia="MS Mincho" w:hAnsi="Calibri" w:cs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A3E37CD07F644A985764D83D88FA7" ma:contentTypeVersion="2" ma:contentTypeDescription="Create a new document." ma:contentTypeScope="" ma:versionID="407f44b91cf17dc71b5a53210ae8b1ac">
  <xsd:schema xmlns:xsd="http://www.w3.org/2001/XMLSchema" xmlns:xs="http://www.w3.org/2001/XMLSchema" xmlns:p="http://schemas.microsoft.com/office/2006/metadata/properties" xmlns:ns2="a378372f-dfae-4caa-89fc-42e32de49bbb" targetNamespace="http://schemas.microsoft.com/office/2006/metadata/properties" ma:root="true" ma:fieldsID="773d35889342fd890329cadec4656876" ns2:_="">
    <xsd:import namespace="a378372f-dfae-4caa-89fc-42e32de49b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8372f-dfae-4caa-89fc-42e32de49b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6EBC9-69EB-4FB8-934E-0176D0172372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a378372f-dfae-4caa-89fc-42e32de49bbb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E724BF-2BF2-439E-8C64-321A52A63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BD663-EDE9-4A02-980C-9292DB408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8372f-dfae-4caa-89fc-42e32de49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Shepherd</dc:creator>
  <cp:keywords/>
  <dc:description/>
  <cp:lastModifiedBy>Jacqueline</cp:lastModifiedBy>
  <cp:revision>3</cp:revision>
  <dcterms:created xsi:type="dcterms:W3CDTF">2016-06-10T11:08:00Z</dcterms:created>
  <dcterms:modified xsi:type="dcterms:W3CDTF">2016-06-10T11:11:00Z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0x010100B3FA3E37CD07F644A985764D83D88FA7</vt:lpwstr>
  </property>
</Properties>
</file>